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62518" w:rsidRPr="0006251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2518" w:rsidRPr="00062518" w:rsidRDefault="00062518" w:rsidP="00062518">
            <w:pPr>
              <w:spacing w:line="240" w:lineRule="atLeast"/>
              <w:rPr>
                <w:rFonts w:ascii="Times New Roman" w:eastAsia="Times New Roman" w:hAnsi="Times New Roman" w:cs="Times New Roman"/>
                <w:sz w:val="24"/>
                <w:szCs w:val="24"/>
                <w:lang w:eastAsia="tr-TR"/>
              </w:rPr>
            </w:pPr>
            <w:r w:rsidRPr="00062518">
              <w:rPr>
                <w:rFonts w:ascii="Arial" w:eastAsia="Times New Roman" w:hAnsi="Arial" w:cs="Arial"/>
                <w:sz w:val="16"/>
                <w:szCs w:val="16"/>
                <w:lang w:eastAsia="tr-TR"/>
              </w:rPr>
              <w:t>27 Ağustos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2518" w:rsidRPr="00062518" w:rsidRDefault="00062518" w:rsidP="00062518">
            <w:pPr>
              <w:spacing w:line="240" w:lineRule="atLeast"/>
              <w:jc w:val="center"/>
              <w:rPr>
                <w:rFonts w:ascii="Times New Roman" w:eastAsia="Times New Roman" w:hAnsi="Times New Roman" w:cs="Times New Roman"/>
                <w:sz w:val="24"/>
                <w:szCs w:val="24"/>
                <w:lang w:eastAsia="tr-TR"/>
              </w:rPr>
            </w:pPr>
            <w:r w:rsidRPr="0006251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2518" w:rsidRPr="00062518" w:rsidRDefault="00062518" w:rsidP="0006251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2518">
              <w:rPr>
                <w:rFonts w:ascii="Arial" w:eastAsia="Times New Roman" w:hAnsi="Arial" w:cs="Arial"/>
                <w:sz w:val="16"/>
                <w:szCs w:val="16"/>
                <w:lang w:eastAsia="tr-TR"/>
              </w:rPr>
              <w:t>Sayı : 29458</w:t>
            </w:r>
            <w:proofErr w:type="gramEnd"/>
          </w:p>
        </w:tc>
      </w:tr>
      <w:tr w:rsidR="00062518" w:rsidRPr="00062518">
        <w:trPr>
          <w:trHeight w:val="480"/>
          <w:jc w:val="center"/>
        </w:trPr>
        <w:tc>
          <w:tcPr>
            <w:tcW w:w="8789" w:type="dxa"/>
            <w:gridSpan w:val="3"/>
            <w:tcMar>
              <w:top w:w="0" w:type="dxa"/>
              <w:left w:w="108" w:type="dxa"/>
              <w:bottom w:w="0" w:type="dxa"/>
              <w:right w:w="108" w:type="dxa"/>
            </w:tcMar>
            <w:vAlign w:val="center"/>
            <w:hideMark/>
          </w:tcPr>
          <w:p w:rsidR="00062518" w:rsidRPr="00062518" w:rsidRDefault="00062518" w:rsidP="0006251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2518">
              <w:rPr>
                <w:rFonts w:ascii="Arial" w:eastAsia="Times New Roman" w:hAnsi="Arial" w:cs="Arial"/>
                <w:b/>
                <w:bCs/>
                <w:color w:val="000080"/>
                <w:sz w:val="18"/>
                <w:szCs w:val="18"/>
                <w:lang w:eastAsia="tr-TR"/>
              </w:rPr>
              <w:t>BAKANLAR KURULU KARARI</w:t>
            </w:r>
          </w:p>
        </w:tc>
      </w:tr>
      <w:tr w:rsidR="00062518" w:rsidRPr="00062518">
        <w:trPr>
          <w:trHeight w:val="480"/>
          <w:jc w:val="center"/>
        </w:trPr>
        <w:tc>
          <w:tcPr>
            <w:tcW w:w="8789" w:type="dxa"/>
            <w:gridSpan w:val="3"/>
            <w:tcMar>
              <w:top w:w="0" w:type="dxa"/>
              <w:left w:w="108" w:type="dxa"/>
              <w:bottom w:w="0" w:type="dxa"/>
              <w:right w:w="108" w:type="dxa"/>
            </w:tcMar>
            <w:vAlign w:val="center"/>
            <w:hideMark/>
          </w:tcPr>
          <w:p w:rsidR="00062518" w:rsidRPr="00062518" w:rsidRDefault="00062518" w:rsidP="00062518">
            <w:pPr>
              <w:spacing w:line="240" w:lineRule="atLeast"/>
              <w:ind w:firstLine="566"/>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b/>
                <w:bCs/>
                <w:color w:val="000000"/>
                <w:sz w:val="18"/>
                <w:szCs w:val="18"/>
                <w:u w:val="single"/>
                <w:lang w:eastAsia="tr-TR"/>
              </w:rPr>
              <w:t xml:space="preserve">Karar </w:t>
            </w:r>
            <w:proofErr w:type="gramStart"/>
            <w:r w:rsidRPr="00062518">
              <w:rPr>
                <w:rFonts w:ascii="Times New Roman" w:eastAsia="Times New Roman" w:hAnsi="Times New Roman" w:cs="Times New Roman"/>
                <w:b/>
                <w:bCs/>
                <w:color w:val="000000"/>
                <w:sz w:val="18"/>
                <w:szCs w:val="18"/>
                <w:u w:val="single"/>
                <w:lang w:eastAsia="tr-TR"/>
              </w:rPr>
              <w:t>Sayısı : 2015</w:t>
            </w:r>
            <w:proofErr w:type="gramEnd"/>
            <w:r w:rsidRPr="00062518">
              <w:rPr>
                <w:rFonts w:ascii="Times New Roman" w:eastAsia="Times New Roman" w:hAnsi="Times New Roman" w:cs="Times New Roman"/>
                <w:b/>
                <w:bCs/>
                <w:color w:val="000000"/>
                <w:sz w:val="18"/>
                <w:szCs w:val="18"/>
                <w:u w:val="single"/>
                <w:lang w:eastAsia="tr-TR"/>
              </w:rPr>
              <w:t>/8057</w:t>
            </w:r>
          </w:p>
          <w:p w:rsidR="00062518" w:rsidRPr="00062518" w:rsidRDefault="00062518" w:rsidP="00062518">
            <w:pPr>
              <w:spacing w:line="240" w:lineRule="atLeast"/>
              <w:ind w:firstLine="566"/>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xml:space="preserve">5434 sayılı Türkiye Cumhuriyeti Emekli Sandığı Kanunu hükümleri uyarınca emekli, adi malullük, vazife malullüğü, dul ve yetim aylıkları ile emekli ikramiyelerinin hesaplanmasında, Sandık iştirakçilerine ödenmekte olan zam, tazminat ve ödenekler ile benzeri ödemeler toplamına karşılık olmak üzere dikkate alınacak oranları belirten grupların yeniden düzenlenmesine ilişkin ekli Karar’ın yürürlüğe konulması; Maliye Bakanlığının </w:t>
            </w:r>
            <w:proofErr w:type="gramStart"/>
            <w:r w:rsidRPr="00062518">
              <w:rPr>
                <w:rFonts w:ascii="Times New Roman" w:eastAsia="Times New Roman" w:hAnsi="Times New Roman" w:cs="Times New Roman"/>
                <w:color w:val="000000"/>
                <w:sz w:val="18"/>
                <w:szCs w:val="18"/>
                <w:lang w:eastAsia="tr-TR"/>
              </w:rPr>
              <w:t>22/8/2015</w:t>
            </w:r>
            <w:proofErr w:type="gramEnd"/>
            <w:r w:rsidRPr="00062518">
              <w:rPr>
                <w:rFonts w:ascii="Times New Roman" w:eastAsia="Times New Roman" w:hAnsi="Times New Roman" w:cs="Times New Roman"/>
                <w:color w:val="000000"/>
                <w:sz w:val="18"/>
                <w:szCs w:val="18"/>
                <w:lang w:eastAsia="tr-TR"/>
              </w:rPr>
              <w:t xml:space="preserve"> tarihli ve 7467 sayılı yazısı üzerine, anılan Kanunun 5510 sayılı Sosyal Sigortalar ve Genel Sağlık Sigortası Kanununun geçici 4 üncü maddesi uyarınca uygulanmasına devam olunan mülga ek 70 inci maddesine göre, Bakanlar Kurulu’nca 22/8/2015 tarihinde kararlaştırılmıştır.</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b/>
                <w:bCs/>
                <w:color w:val="000000"/>
                <w:sz w:val="18"/>
                <w:szCs w:val="18"/>
                <w:lang w:eastAsia="tr-TR"/>
              </w:rPr>
              <w:t>                                                                                                                            Recep Tayyip ERDOĞAN</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CUMHURBAŞKANI</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w:t>
            </w:r>
            <w:r w:rsidRPr="00062518">
              <w:rPr>
                <w:rFonts w:ascii="Times New Roman" w:eastAsia="Times New Roman" w:hAnsi="Times New Roman" w:cs="Times New Roman"/>
                <w:color w:val="000000"/>
                <w:sz w:val="14"/>
                <w:szCs w:val="14"/>
                <w:lang w:eastAsia="tr-TR"/>
              </w:rPr>
              <w:t>Ahmet DAVUTOĞLU</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Başbakan</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B. ARINÇ                                                   A. BABACAN                                           Y. AKDOĞAN                                        N. KURTULMUŞ</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Başbakan Yardımcısı                                  Başbakan Yardımcısı                               Başbakan Yardımcısı                               Başbakan Yardımcısı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K. İPEK                                                         A. İSLAM                                                   V. BOZKIR                                                      F. IŞIK</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Adalet Bakanı                             Aile ve Sosyal Politikalar Bakanı                   Avrupa Birliği Bakanı                  Bilim, Sanayi ve Teknoloji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F. ÇELİK                                                     İ. GÜLLÜCE                                          M. ÇAVUŞOĞLU                                        N. ZEYBEKCİ</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Çalışma ve Sosyal Güvenlik Bakanı           Çevre ve Şehircilik Bakanı                               Dışişleri Bakanı                                        Ekonomi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T. YILDIZ                                                      A. Ç. KILIÇ                                                 M. M. EKER                                               N. CANİKLİ</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Enerji ve Tabii Kaynaklar Bakanı                   Gençlik ve Spor Bakanı                Gıda, Tarım ve Hayvancılık Bakanı             Gümrük ve Ticaret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S. ÖZTÜRK                                                    C. YILMAZ                                                   Ö. ÇELİK                                                   M. ŞİMŞEK</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İçişleri Bakanı                                             Kalkınma Bakanı                                Kültür ve Turizm Bakanı                                  Maliye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N. AVCI                                                  M. V. GÖNÜL                                                   V. EROĞLU</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Millî Eğitim Bakanı                               Millî Savunma Bakanı                                Orman ve Su İşleri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M. MÜEZZİNOĞLU                                                                        F. BİLGİN</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4"/>
                <w:szCs w:val="14"/>
                <w:lang w:eastAsia="tr-TR"/>
              </w:rPr>
              <w:t>                                                                           Sağlık Bakanı                                              Ulaştırma, Denizcilik ve Haberleşme Bakanı</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w:t>
            </w:r>
          </w:p>
          <w:p w:rsidR="00062518" w:rsidRPr="00062518" w:rsidRDefault="00062518" w:rsidP="00062518">
            <w:pPr>
              <w:spacing w:line="240" w:lineRule="atLeast"/>
              <w:jc w:val="both"/>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color w:val="000000"/>
                <w:sz w:val="18"/>
                <w:szCs w:val="18"/>
                <w:lang w:eastAsia="tr-TR"/>
              </w:rPr>
              <w:t> </w:t>
            </w:r>
          </w:p>
          <w:bookmarkStart w:id="0" w:name="_GoBack"/>
          <w:p w:rsidR="00062518" w:rsidRPr="00062518" w:rsidRDefault="00062518" w:rsidP="00062518">
            <w:pPr>
              <w:spacing w:line="240" w:lineRule="atLeast"/>
              <w:rPr>
                <w:rFonts w:ascii="Times New Roman" w:eastAsia="Times New Roman" w:hAnsi="Times New Roman" w:cs="Times New Roman"/>
                <w:color w:val="000000"/>
                <w:sz w:val="27"/>
                <w:szCs w:val="27"/>
                <w:lang w:eastAsia="tr-TR"/>
              </w:rPr>
            </w:pPr>
            <w:r w:rsidRPr="00062518">
              <w:rPr>
                <w:rFonts w:ascii="Times New Roman" w:eastAsia="Times New Roman" w:hAnsi="Times New Roman" w:cs="Times New Roman"/>
                <w:b/>
                <w:bCs/>
                <w:color w:val="000000"/>
                <w:sz w:val="18"/>
                <w:szCs w:val="18"/>
                <w:lang w:eastAsia="tr-TR"/>
              </w:rPr>
              <w:fldChar w:fldCharType="begin"/>
            </w:r>
            <w:r w:rsidRPr="00062518">
              <w:rPr>
                <w:rFonts w:ascii="Times New Roman" w:eastAsia="Times New Roman" w:hAnsi="Times New Roman" w:cs="Times New Roman"/>
                <w:b/>
                <w:bCs/>
                <w:color w:val="000000"/>
                <w:sz w:val="18"/>
                <w:szCs w:val="18"/>
                <w:lang w:eastAsia="tr-TR"/>
              </w:rPr>
              <w:instrText xml:space="preserve"> HYPERLINK "http://www.resmigazete.gov.tr/eskiler/2015/08/20150827-11-1.pdf" </w:instrText>
            </w:r>
            <w:r w:rsidRPr="00062518">
              <w:rPr>
                <w:rFonts w:ascii="Times New Roman" w:eastAsia="Times New Roman" w:hAnsi="Times New Roman" w:cs="Times New Roman"/>
                <w:b/>
                <w:bCs/>
                <w:color w:val="000000"/>
                <w:sz w:val="18"/>
                <w:szCs w:val="18"/>
                <w:lang w:eastAsia="tr-TR"/>
              </w:rPr>
              <w:fldChar w:fldCharType="separate"/>
            </w:r>
            <w:r w:rsidRPr="00062518">
              <w:rPr>
                <w:rFonts w:ascii="Times New Roman" w:eastAsia="Times New Roman" w:hAnsi="Times New Roman" w:cs="Times New Roman"/>
                <w:b/>
                <w:bCs/>
                <w:color w:val="800080"/>
                <w:sz w:val="18"/>
                <w:szCs w:val="18"/>
                <w:lang w:eastAsia="tr-TR"/>
              </w:rPr>
              <w:t>Kararı görmek için tıklayınız.</w:t>
            </w:r>
            <w:r w:rsidRPr="00062518">
              <w:rPr>
                <w:rFonts w:ascii="Times New Roman" w:eastAsia="Times New Roman" w:hAnsi="Times New Roman" w:cs="Times New Roman"/>
                <w:b/>
                <w:bCs/>
                <w:color w:val="000000"/>
                <w:sz w:val="18"/>
                <w:szCs w:val="18"/>
                <w:lang w:eastAsia="tr-TR"/>
              </w:rPr>
              <w:fldChar w:fldCharType="end"/>
            </w:r>
          </w:p>
          <w:bookmarkEnd w:id="0"/>
          <w:p w:rsidR="00062518" w:rsidRPr="00062518" w:rsidRDefault="00062518" w:rsidP="00062518">
            <w:pPr>
              <w:spacing w:line="240" w:lineRule="auto"/>
              <w:rPr>
                <w:rFonts w:ascii="Times New Roman" w:eastAsia="Times New Roman" w:hAnsi="Times New Roman" w:cs="Times New Roman"/>
                <w:sz w:val="24"/>
                <w:szCs w:val="24"/>
                <w:lang w:eastAsia="tr-TR"/>
              </w:rPr>
            </w:pPr>
          </w:p>
        </w:tc>
      </w:tr>
    </w:tbl>
    <w:p w:rsidR="000804F5" w:rsidRDefault="000804F5"/>
    <w:sectPr w:rsidR="00080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47"/>
    <w:rsid w:val="00062518"/>
    <w:rsid w:val="000804F5"/>
    <w:rsid w:val="001B50FF"/>
    <w:rsid w:val="00462F3D"/>
    <w:rsid w:val="00734D47"/>
    <w:rsid w:val="00815BC6"/>
    <w:rsid w:val="009F5688"/>
    <w:rsid w:val="00A47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25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62518"/>
  </w:style>
  <w:style w:type="character" w:customStyle="1" w:styleId="apple-converted-space">
    <w:name w:val="apple-converted-space"/>
    <w:basedOn w:val="VarsaylanParagrafYazTipi"/>
    <w:rsid w:val="00062518"/>
  </w:style>
  <w:style w:type="character" w:styleId="Kpr">
    <w:name w:val="Hyperlink"/>
    <w:basedOn w:val="VarsaylanParagrafYazTipi"/>
    <w:uiPriority w:val="99"/>
    <w:semiHidden/>
    <w:unhideWhenUsed/>
    <w:rsid w:val="00062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25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62518"/>
  </w:style>
  <w:style w:type="character" w:customStyle="1" w:styleId="apple-converted-space">
    <w:name w:val="apple-converted-space"/>
    <w:basedOn w:val="VarsaylanParagrafYazTipi"/>
    <w:rsid w:val="00062518"/>
  </w:style>
  <w:style w:type="character" w:styleId="Kpr">
    <w:name w:val="Hyperlink"/>
    <w:basedOn w:val="VarsaylanParagrafYazTipi"/>
    <w:uiPriority w:val="99"/>
    <w:semiHidden/>
    <w:unhideWhenUsed/>
    <w:rsid w:val="0006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feti</dc:creator>
  <cp:keywords/>
  <dc:description/>
  <cp:lastModifiedBy>feti</cp:lastModifiedBy>
  <cp:revision>2</cp:revision>
  <dcterms:created xsi:type="dcterms:W3CDTF">2015-09-02T19:05:00Z</dcterms:created>
  <dcterms:modified xsi:type="dcterms:W3CDTF">2015-09-02T19:26:00Z</dcterms:modified>
</cp:coreProperties>
</file>