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F973C6" w:rsidRPr="00F973C6" w:rsidTr="00F973C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973C6" w:rsidRPr="00F973C6" w:rsidRDefault="00F973C6" w:rsidP="00F973C6">
            <w:pPr>
              <w:spacing w:after="0" w:line="240" w:lineRule="atLeast"/>
              <w:rPr>
                <w:rFonts w:ascii="Times New Roman" w:eastAsia="Times New Roman" w:hAnsi="Times New Roman" w:cs="Times New Roman"/>
                <w:sz w:val="24"/>
                <w:szCs w:val="24"/>
                <w:lang w:eastAsia="tr-TR"/>
              </w:rPr>
            </w:pPr>
            <w:r w:rsidRPr="00F973C6">
              <w:rPr>
                <w:rFonts w:ascii="Arial" w:eastAsia="Times New Roman" w:hAnsi="Arial" w:cs="Arial"/>
                <w:sz w:val="16"/>
                <w:szCs w:val="16"/>
                <w:lang w:eastAsia="tr-TR"/>
              </w:rPr>
              <w:t>19 Ağustos 2017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973C6" w:rsidRPr="00F973C6" w:rsidRDefault="00F973C6" w:rsidP="00F973C6">
            <w:pPr>
              <w:spacing w:after="0" w:line="240" w:lineRule="atLeast"/>
              <w:jc w:val="center"/>
              <w:rPr>
                <w:rFonts w:ascii="Times New Roman" w:eastAsia="Times New Roman" w:hAnsi="Times New Roman" w:cs="Times New Roman"/>
                <w:sz w:val="24"/>
                <w:szCs w:val="24"/>
                <w:lang w:eastAsia="tr-TR"/>
              </w:rPr>
            </w:pPr>
            <w:r w:rsidRPr="00F973C6">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973C6" w:rsidRPr="00F973C6" w:rsidRDefault="00F973C6" w:rsidP="00F973C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F973C6">
              <w:rPr>
                <w:rFonts w:ascii="Arial" w:eastAsia="Times New Roman" w:hAnsi="Arial" w:cs="Arial"/>
                <w:sz w:val="16"/>
                <w:szCs w:val="16"/>
                <w:lang w:eastAsia="tr-TR"/>
              </w:rPr>
              <w:t>Sayı : 30159</w:t>
            </w:r>
            <w:proofErr w:type="gramEnd"/>
          </w:p>
        </w:tc>
      </w:tr>
      <w:tr w:rsidR="00F973C6" w:rsidRPr="00F973C6" w:rsidTr="00F973C6">
        <w:trPr>
          <w:trHeight w:val="480"/>
          <w:jc w:val="center"/>
        </w:trPr>
        <w:tc>
          <w:tcPr>
            <w:tcW w:w="8789" w:type="dxa"/>
            <w:gridSpan w:val="3"/>
            <w:tcMar>
              <w:top w:w="0" w:type="dxa"/>
              <w:left w:w="108" w:type="dxa"/>
              <w:bottom w:w="0" w:type="dxa"/>
              <w:right w:w="108" w:type="dxa"/>
            </w:tcMar>
            <w:vAlign w:val="center"/>
            <w:hideMark/>
          </w:tcPr>
          <w:p w:rsidR="00F973C6" w:rsidRPr="00F973C6" w:rsidRDefault="00F973C6" w:rsidP="00F973C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973C6">
              <w:rPr>
                <w:rFonts w:ascii="Arial" w:eastAsia="Times New Roman" w:hAnsi="Arial" w:cs="Arial"/>
                <w:b/>
                <w:bCs/>
                <w:color w:val="000080"/>
                <w:sz w:val="18"/>
                <w:szCs w:val="18"/>
                <w:lang w:eastAsia="tr-TR"/>
              </w:rPr>
              <w:t>YÖNETMELİK</w:t>
            </w:r>
          </w:p>
        </w:tc>
      </w:tr>
      <w:tr w:rsidR="00F973C6" w:rsidRPr="00F973C6" w:rsidTr="00F973C6">
        <w:trPr>
          <w:trHeight w:val="480"/>
          <w:jc w:val="center"/>
        </w:trPr>
        <w:tc>
          <w:tcPr>
            <w:tcW w:w="8789" w:type="dxa"/>
            <w:gridSpan w:val="3"/>
            <w:tcMar>
              <w:top w:w="0" w:type="dxa"/>
              <w:left w:w="108" w:type="dxa"/>
              <w:bottom w:w="0" w:type="dxa"/>
              <w:right w:w="108" w:type="dxa"/>
            </w:tcMar>
            <w:vAlign w:val="center"/>
            <w:hideMark/>
          </w:tcPr>
          <w:p w:rsidR="00F973C6" w:rsidRPr="00F973C6" w:rsidRDefault="00F973C6" w:rsidP="00F973C6">
            <w:pPr>
              <w:spacing w:after="0" w:line="240" w:lineRule="atLeast"/>
              <w:ind w:firstLine="566"/>
              <w:jc w:val="both"/>
              <w:rPr>
                <w:rFonts w:ascii="Times New Roman" w:eastAsia="Times New Roman" w:hAnsi="Times New Roman" w:cs="Times New Roman"/>
                <w:u w:val="single"/>
                <w:lang w:eastAsia="tr-TR"/>
              </w:rPr>
            </w:pPr>
            <w:r w:rsidRPr="00F973C6">
              <w:rPr>
                <w:rFonts w:ascii="Times New Roman" w:eastAsia="Times New Roman" w:hAnsi="Times New Roman" w:cs="Times New Roman"/>
                <w:sz w:val="18"/>
                <w:szCs w:val="18"/>
                <w:u w:val="single"/>
                <w:lang w:eastAsia="tr-TR"/>
              </w:rPr>
              <w:t>Çalışma ve Sosyal Güvenlik Bakanlığından:</w:t>
            </w:r>
          </w:p>
          <w:p w:rsidR="00F973C6" w:rsidRPr="00F973C6" w:rsidRDefault="00F973C6" w:rsidP="00F973C6">
            <w:pPr>
              <w:spacing w:after="0" w:line="240" w:lineRule="atLeast"/>
              <w:jc w:val="center"/>
              <w:rPr>
                <w:rFonts w:ascii="Times New Roman" w:eastAsia="Times New Roman" w:hAnsi="Times New Roman" w:cs="Times New Roman"/>
                <w:b/>
                <w:bCs/>
                <w:sz w:val="19"/>
                <w:szCs w:val="19"/>
                <w:lang w:eastAsia="tr-TR"/>
              </w:rPr>
            </w:pPr>
            <w:r w:rsidRPr="00F973C6">
              <w:rPr>
                <w:rFonts w:ascii="Times New Roman" w:eastAsia="Times New Roman" w:hAnsi="Times New Roman" w:cs="Times New Roman"/>
                <w:b/>
                <w:bCs/>
                <w:sz w:val="18"/>
                <w:szCs w:val="18"/>
                <w:lang w:eastAsia="tr-TR"/>
              </w:rPr>
              <w:t>KADIN ÇALIŞANLARIN GECE POSTALARINDA ÇALIŞTIRILMA</w:t>
            </w:r>
          </w:p>
          <w:p w:rsidR="00F973C6" w:rsidRPr="00F973C6" w:rsidRDefault="00F973C6" w:rsidP="00F973C6">
            <w:pPr>
              <w:spacing w:after="0" w:line="240" w:lineRule="atLeast"/>
              <w:jc w:val="center"/>
              <w:rPr>
                <w:rFonts w:ascii="Times New Roman" w:eastAsia="Times New Roman" w:hAnsi="Times New Roman" w:cs="Times New Roman"/>
                <w:b/>
                <w:bCs/>
                <w:sz w:val="19"/>
                <w:szCs w:val="19"/>
                <w:lang w:eastAsia="tr-TR"/>
              </w:rPr>
            </w:pPr>
            <w:r w:rsidRPr="00F973C6">
              <w:rPr>
                <w:rFonts w:ascii="Times New Roman" w:eastAsia="Times New Roman" w:hAnsi="Times New Roman" w:cs="Times New Roman"/>
                <w:b/>
                <w:bCs/>
                <w:sz w:val="18"/>
                <w:szCs w:val="18"/>
                <w:lang w:eastAsia="tr-TR"/>
              </w:rPr>
              <w:t>KOŞULLARI HAKKINDA YÖNETMELİKTE DEĞİŞİKLİK</w:t>
            </w:r>
          </w:p>
          <w:p w:rsidR="00F973C6" w:rsidRPr="00F973C6" w:rsidRDefault="00F973C6" w:rsidP="00F973C6">
            <w:pPr>
              <w:spacing w:after="0" w:line="240" w:lineRule="atLeast"/>
              <w:jc w:val="center"/>
              <w:rPr>
                <w:rFonts w:ascii="Times New Roman" w:eastAsia="Times New Roman" w:hAnsi="Times New Roman" w:cs="Times New Roman"/>
                <w:b/>
                <w:bCs/>
                <w:sz w:val="19"/>
                <w:szCs w:val="19"/>
                <w:lang w:eastAsia="tr-TR"/>
              </w:rPr>
            </w:pPr>
            <w:r w:rsidRPr="00F973C6">
              <w:rPr>
                <w:rFonts w:ascii="Times New Roman" w:eastAsia="Times New Roman" w:hAnsi="Times New Roman" w:cs="Times New Roman"/>
                <w:b/>
                <w:bCs/>
                <w:sz w:val="18"/>
                <w:szCs w:val="18"/>
                <w:lang w:eastAsia="tr-TR"/>
              </w:rPr>
              <w:t>YAPILMASINA DAİR YÖNETMELİK</w:t>
            </w:r>
          </w:p>
          <w:p w:rsidR="00F973C6" w:rsidRPr="00F973C6" w:rsidRDefault="00F973C6" w:rsidP="00F973C6">
            <w:pPr>
              <w:spacing w:after="0" w:line="240" w:lineRule="atLeast"/>
              <w:ind w:firstLine="566"/>
              <w:jc w:val="both"/>
              <w:rPr>
                <w:rFonts w:ascii="Times New Roman" w:eastAsia="Times New Roman" w:hAnsi="Times New Roman" w:cs="Times New Roman"/>
                <w:sz w:val="19"/>
                <w:szCs w:val="19"/>
                <w:lang w:eastAsia="tr-TR"/>
              </w:rPr>
            </w:pPr>
            <w:r w:rsidRPr="00F973C6">
              <w:rPr>
                <w:rFonts w:ascii="Times New Roman" w:eastAsia="Times New Roman" w:hAnsi="Times New Roman" w:cs="Times New Roman"/>
                <w:b/>
                <w:bCs/>
                <w:sz w:val="18"/>
                <w:szCs w:val="18"/>
                <w:lang w:eastAsia="tr-TR"/>
              </w:rPr>
              <w:t>MADDE 1 –</w:t>
            </w:r>
            <w:r w:rsidRPr="00F973C6">
              <w:rPr>
                <w:rFonts w:ascii="Times New Roman" w:eastAsia="Times New Roman" w:hAnsi="Times New Roman" w:cs="Times New Roman"/>
                <w:sz w:val="18"/>
                <w:szCs w:val="18"/>
                <w:lang w:eastAsia="tr-TR"/>
              </w:rPr>
              <w:t> </w:t>
            </w:r>
            <w:proofErr w:type="gramStart"/>
            <w:r w:rsidRPr="00F973C6">
              <w:rPr>
                <w:rFonts w:ascii="Times New Roman" w:eastAsia="Times New Roman" w:hAnsi="Times New Roman" w:cs="Times New Roman"/>
                <w:sz w:val="18"/>
                <w:szCs w:val="18"/>
                <w:lang w:eastAsia="tr-TR"/>
              </w:rPr>
              <w:t>24/7/2013</w:t>
            </w:r>
            <w:proofErr w:type="gramEnd"/>
            <w:r w:rsidRPr="00F973C6">
              <w:rPr>
                <w:rFonts w:ascii="Times New Roman" w:eastAsia="Times New Roman" w:hAnsi="Times New Roman" w:cs="Times New Roman"/>
                <w:sz w:val="18"/>
                <w:szCs w:val="18"/>
                <w:lang w:eastAsia="tr-TR"/>
              </w:rPr>
              <w:t> tarihli ve 28717 sayılı Resmî Gazete’de yayımlanan Kadın Çalışanların Gece Postalarında Çalıştırılma Koşulları Hakkında Yönetmeliğin 5 inci maddesi aşağıdaki şekilde değiştirilmiştir.</w:t>
            </w:r>
          </w:p>
          <w:p w:rsidR="00F973C6" w:rsidRPr="00F973C6" w:rsidRDefault="00F973C6" w:rsidP="00F973C6">
            <w:pPr>
              <w:spacing w:after="0" w:line="240" w:lineRule="atLeast"/>
              <w:ind w:firstLine="566"/>
              <w:jc w:val="both"/>
              <w:rPr>
                <w:rFonts w:ascii="Times New Roman" w:eastAsia="Times New Roman" w:hAnsi="Times New Roman" w:cs="Times New Roman"/>
                <w:sz w:val="19"/>
                <w:szCs w:val="19"/>
                <w:lang w:eastAsia="tr-TR"/>
              </w:rPr>
            </w:pPr>
            <w:r w:rsidRPr="00F973C6">
              <w:rPr>
                <w:rFonts w:ascii="Times New Roman" w:eastAsia="Times New Roman" w:hAnsi="Times New Roman" w:cs="Times New Roman"/>
                <w:sz w:val="18"/>
                <w:szCs w:val="18"/>
                <w:lang w:eastAsia="tr-TR"/>
              </w:rPr>
              <w:t>“</w:t>
            </w:r>
            <w:r w:rsidRPr="00F973C6">
              <w:rPr>
                <w:rFonts w:ascii="Times New Roman" w:eastAsia="Times New Roman" w:hAnsi="Times New Roman" w:cs="Times New Roman"/>
                <w:b/>
                <w:bCs/>
                <w:sz w:val="18"/>
                <w:szCs w:val="18"/>
                <w:lang w:eastAsia="tr-TR"/>
              </w:rPr>
              <w:t>MADDE 5 –</w:t>
            </w:r>
            <w:r w:rsidRPr="00F973C6">
              <w:rPr>
                <w:rFonts w:ascii="Times New Roman" w:eastAsia="Times New Roman" w:hAnsi="Times New Roman" w:cs="Times New Roman"/>
                <w:sz w:val="18"/>
                <w:szCs w:val="18"/>
                <w:lang w:eastAsia="tr-TR"/>
              </w:rPr>
              <w:t> (1) Kadın çalışanlar gece postalarında yedi buçuk saatten fazla çalıştırılamaz. Ancak turizm, özel güvenlik ve sağlık hizmeti yürütülen işlerde ve bu işlerin yürütüldüğü işyerlerinde faaliyet gösteren alt işveren tarafından yürütülen işlerde kadın çalışanın yazılı onayının alınması şartıyla yedi buçuk saatin üzerinde gece çalışması yaptırılabilir.”</w:t>
            </w:r>
          </w:p>
          <w:p w:rsidR="00F973C6" w:rsidRPr="00F973C6" w:rsidRDefault="00F973C6" w:rsidP="00F973C6">
            <w:pPr>
              <w:spacing w:after="0" w:line="240" w:lineRule="atLeast"/>
              <w:ind w:firstLine="566"/>
              <w:jc w:val="both"/>
              <w:rPr>
                <w:rFonts w:ascii="Times New Roman" w:eastAsia="Times New Roman" w:hAnsi="Times New Roman" w:cs="Times New Roman"/>
                <w:sz w:val="19"/>
                <w:szCs w:val="19"/>
                <w:lang w:eastAsia="tr-TR"/>
              </w:rPr>
            </w:pPr>
            <w:r w:rsidRPr="00F973C6">
              <w:rPr>
                <w:rFonts w:ascii="Times New Roman" w:eastAsia="Times New Roman" w:hAnsi="Times New Roman" w:cs="Times New Roman"/>
                <w:b/>
                <w:bCs/>
                <w:sz w:val="18"/>
                <w:szCs w:val="18"/>
                <w:lang w:eastAsia="tr-TR"/>
              </w:rPr>
              <w:t>MADDE 2 –</w:t>
            </w:r>
            <w:r w:rsidRPr="00F973C6">
              <w:rPr>
                <w:rFonts w:ascii="Times New Roman" w:eastAsia="Times New Roman" w:hAnsi="Times New Roman" w:cs="Times New Roman"/>
                <w:sz w:val="18"/>
                <w:szCs w:val="18"/>
                <w:lang w:eastAsia="tr-TR"/>
              </w:rPr>
              <w:t> Bu Yönetmelik yayımı tarihinde yürürlüğe girer.</w:t>
            </w:r>
          </w:p>
          <w:p w:rsidR="00F973C6" w:rsidRPr="00F973C6" w:rsidRDefault="00F973C6" w:rsidP="00F973C6">
            <w:pPr>
              <w:spacing w:after="0" w:line="240" w:lineRule="atLeast"/>
              <w:ind w:firstLine="566"/>
              <w:jc w:val="both"/>
              <w:rPr>
                <w:rFonts w:ascii="Times New Roman" w:eastAsia="Times New Roman" w:hAnsi="Times New Roman" w:cs="Times New Roman"/>
                <w:sz w:val="19"/>
                <w:szCs w:val="19"/>
                <w:lang w:eastAsia="tr-TR"/>
              </w:rPr>
            </w:pPr>
            <w:r w:rsidRPr="00F973C6">
              <w:rPr>
                <w:rFonts w:ascii="Times New Roman" w:eastAsia="Times New Roman" w:hAnsi="Times New Roman" w:cs="Times New Roman"/>
                <w:b/>
                <w:bCs/>
                <w:sz w:val="18"/>
                <w:szCs w:val="18"/>
                <w:lang w:eastAsia="tr-TR"/>
              </w:rPr>
              <w:t>MADDE 3 –</w:t>
            </w:r>
            <w:r w:rsidRPr="00F973C6">
              <w:rPr>
                <w:rFonts w:ascii="Times New Roman" w:eastAsia="Times New Roman" w:hAnsi="Times New Roman" w:cs="Times New Roman"/>
                <w:sz w:val="18"/>
                <w:szCs w:val="18"/>
                <w:lang w:eastAsia="tr-TR"/>
              </w:rPr>
              <w:t> Bu Yönetmelik hükümlerini Çalışma ve Sosyal Güvenlik Bakanı yürütür.</w:t>
            </w:r>
          </w:p>
          <w:p w:rsidR="00F973C6" w:rsidRPr="00F973C6" w:rsidRDefault="00F973C6" w:rsidP="00F973C6">
            <w:pPr>
              <w:spacing w:after="0" w:line="240" w:lineRule="atLeast"/>
              <w:jc w:val="center"/>
              <w:rPr>
                <w:rFonts w:ascii="Times New Roman" w:eastAsia="Times New Roman" w:hAnsi="Times New Roman" w:cs="Times New Roman"/>
                <w:sz w:val="19"/>
                <w:szCs w:val="19"/>
                <w:lang w:eastAsia="tr-TR"/>
              </w:rPr>
            </w:pPr>
            <w:r w:rsidRPr="00F973C6">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254"/>
              <w:gridCol w:w="4251"/>
            </w:tblGrid>
            <w:tr w:rsidR="00F973C6" w:rsidRPr="00F973C6">
              <w:trPr>
                <w:jc w:val="center"/>
              </w:trPr>
              <w:tc>
                <w:tcPr>
                  <w:tcW w:w="8505"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F973C6" w:rsidRPr="00F973C6" w:rsidRDefault="00F973C6" w:rsidP="00F973C6">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973C6">
                    <w:rPr>
                      <w:rFonts w:ascii="Times New Roman" w:eastAsia="Times New Roman" w:hAnsi="Times New Roman" w:cs="Times New Roman"/>
                      <w:b/>
                      <w:bCs/>
                      <w:sz w:val="18"/>
                      <w:szCs w:val="18"/>
                      <w:lang w:eastAsia="tr-TR"/>
                    </w:rPr>
                    <w:t>Yönetmeliğin Yayımlandığı Resmî Gazete'nin</w:t>
                  </w:r>
                </w:p>
              </w:tc>
            </w:tr>
            <w:tr w:rsidR="00F973C6" w:rsidRPr="00F973C6">
              <w:trPr>
                <w:jc w:val="center"/>
              </w:trPr>
              <w:tc>
                <w:tcPr>
                  <w:tcW w:w="4254" w:type="dxa"/>
                  <w:tcBorders>
                    <w:top w:val="nil"/>
                    <w:left w:val="single" w:sz="8" w:space="0" w:color="auto"/>
                    <w:bottom w:val="single" w:sz="8" w:space="0" w:color="auto"/>
                    <w:right w:val="nil"/>
                  </w:tcBorders>
                  <w:tcMar>
                    <w:top w:w="0" w:type="dxa"/>
                    <w:left w:w="108" w:type="dxa"/>
                    <w:bottom w:w="0" w:type="dxa"/>
                    <w:right w:w="108" w:type="dxa"/>
                  </w:tcMar>
                  <w:hideMark/>
                </w:tcPr>
                <w:p w:rsidR="00F973C6" w:rsidRPr="00F973C6" w:rsidRDefault="00F973C6" w:rsidP="00F973C6">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973C6">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F973C6" w:rsidRPr="00F973C6" w:rsidRDefault="00F973C6" w:rsidP="00F973C6">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973C6">
                    <w:rPr>
                      <w:rFonts w:ascii="Times New Roman" w:eastAsia="Times New Roman" w:hAnsi="Times New Roman" w:cs="Times New Roman"/>
                      <w:b/>
                      <w:bCs/>
                      <w:sz w:val="18"/>
                      <w:szCs w:val="18"/>
                      <w:lang w:eastAsia="tr-TR"/>
                    </w:rPr>
                    <w:t>Sayısı</w:t>
                  </w:r>
                </w:p>
              </w:tc>
            </w:tr>
            <w:tr w:rsidR="00F973C6" w:rsidRPr="00F973C6">
              <w:trPr>
                <w:jc w:val="center"/>
              </w:trPr>
              <w:tc>
                <w:tcPr>
                  <w:tcW w:w="4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973C6" w:rsidRPr="00F973C6" w:rsidRDefault="00F973C6" w:rsidP="00F973C6">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F973C6">
                    <w:rPr>
                      <w:rFonts w:ascii="Times New Roman" w:eastAsia="Times New Roman" w:hAnsi="Times New Roman" w:cs="Times New Roman"/>
                      <w:sz w:val="18"/>
                      <w:szCs w:val="18"/>
                      <w:lang w:eastAsia="tr-TR"/>
                    </w:rPr>
                    <w:t>24/7/2013</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F973C6" w:rsidRPr="00F973C6" w:rsidRDefault="00F973C6" w:rsidP="00F973C6">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973C6">
                    <w:rPr>
                      <w:rFonts w:ascii="Times New Roman" w:eastAsia="Times New Roman" w:hAnsi="Times New Roman" w:cs="Times New Roman"/>
                      <w:sz w:val="18"/>
                      <w:szCs w:val="18"/>
                      <w:lang w:eastAsia="tr-TR"/>
                    </w:rPr>
                    <w:t>28717</w:t>
                  </w:r>
                </w:p>
              </w:tc>
            </w:tr>
          </w:tbl>
          <w:p w:rsidR="00F973C6" w:rsidRPr="00F973C6" w:rsidRDefault="00F973C6" w:rsidP="00F973C6">
            <w:pPr>
              <w:spacing w:after="0" w:line="240" w:lineRule="atLeast"/>
              <w:jc w:val="center"/>
              <w:rPr>
                <w:rFonts w:ascii="Times New Roman" w:eastAsia="Times New Roman" w:hAnsi="Times New Roman" w:cs="Times New Roman"/>
                <w:sz w:val="19"/>
                <w:szCs w:val="19"/>
                <w:lang w:eastAsia="tr-TR"/>
              </w:rPr>
            </w:pPr>
            <w:r w:rsidRPr="00F973C6">
              <w:rPr>
                <w:rFonts w:ascii="Times New Roman" w:eastAsia="Times New Roman" w:hAnsi="Times New Roman" w:cs="Times New Roman"/>
                <w:sz w:val="18"/>
                <w:szCs w:val="18"/>
                <w:lang w:eastAsia="tr-TR"/>
              </w:rPr>
              <w:t> </w:t>
            </w:r>
          </w:p>
          <w:p w:rsidR="00F973C6" w:rsidRPr="00F973C6" w:rsidRDefault="00F973C6" w:rsidP="00F973C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973C6">
              <w:rPr>
                <w:rFonts w:ascii="Arial" w:eastAsia="Times New Roman" w:hAnsi="Arial" w:cs="Arial"/>
                <w:b/>
                <w:bCs/>
                <w:color w:val="000080"/>
                <w:sz w:val="18"/>
                <w:szCs w:val="18"/>
                <w:lang w:eastAsia="tr-TR"/>
              </w:rPr>
              <w:t> </w:t>
            </w:r>
          </w:p>
        </w:tc>
      </w:tr>
    </w:tbl>
    <w:p w:rsidR="007B2677" w:rsidRDefault="007B2677">
      <w:bookmarkStart w:id="0" w:name="_GoBack"/>
      <w:bookmarkEnd w:id="0"/>
    </w:p>
    <w:sectPr w:rsidR="007B26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C6"/>
    <w:rsid w:val="007B2677"/>
    <w:rsid w:val="00E45EC4"/>
    <w:rsid w:val="00F973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35B1D-2C0C-4379-8AAF-FB11F6F0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973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F973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F973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973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973C6"/>
  </w:style>
  <w:style w:type="paragraph" w:customStyle="1" w:styleId="3-normalyaz">
    <w:name w:val="3-normalyaz"/>
    <w:basedOn w:val="Normal"/>
    <w:rsid w:val="00F973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73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dc:creator>
  <cp:keywords/>
  <dc:description/>
  <cp:lastModifiedBy>Genel</cp:lastModifiedBy>
  <cp:revision>1</cp:revision>
  <dcterms:created xsi:type="dcterms:W3CDTF">2017-08-25T14:14:00Z</dcterms:created>
  <dcterms:modified xsi:type="dcterms:W3CDTF">2017-08-25T14:14:00Z</dcterms:modified>
</cp:coreProperties>
</file>